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7787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8C5340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9F5D1A" w:rsidRDefault="00BD5DF2" w:rsidP="008C5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8C5340">
        <w:rPr>
          <w:rFonts w:ascii="Times New Roman" w:hAnsi="Times New Roman" w:cs="Times New Roman"/>
          <w:sz w:val="24"/>
          <w:szCs w:val="24"/>
        </w:rPr>
        <w:t>Изменить сроки проведения плановых проверок арбитражных управляющих на 2020г.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02B6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C5340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2020-11-23T08:22:00Z</dcterms:created>
  <dcterms:modified xsi:type="dcterms:W3CDTF">2020-11-23T08:22:00Z</dcterms:modified>
</cp:coreProperties>
</file>