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E346E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DF62C9">
        <w:rPr>
          <w:rFonts w:ascii="Times New Roman" w:hAnsi="Times New Roman" w:cs="Times New Roman"/>
          <w:sz w:val="24"/>
        </w:rPr>
        <w:t>марта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C54CF">
        <w:rPr>
          <w:rFonts w:ascii="Times New Roman" w:hAnsi="Times New Roman" w:cs="Times New Roman"/>
          <w:sz w:val="24"/>
        </w:rPr>
        <w:t>8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46EA" w:rsidRPr="003D4EEC" w:rsidRDefault="00E346EA" w:rsidP="00E346E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EEC">
        <w:rPr>
          <w:rFonts w:ascii="Times New Roman" w:hAnsi="Times New Roman" w:cs="Times New Roman"/>
          <w:sz w:val="24"/>
          <w:szCs w:val="24"/>
        </w:rPr>
        <w:t>Прием в члены СРО СОЮЗ «АУ «ПРАВОСОЗНАНИЕ»</w:t>
      </w:r>
    </w:p>
    <w:p w:rsidR="00E346EA" w:rsidRPr="003D4EEC" w:rsidRDefault="00E346EA" w:rsidP="00E346E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4EEC">
        <w:rPr>
          <w:rFonts w:ascii="Times New Roman" w:hAnsi="Times New Roman" w:cs="Times New Roman"/>
          <w:sz w:val="24"/>
          <w:szCs w:val="24"/>
        </w:rPr>
        <w:t>Линника</w:t>
      </w:r>
      <w:proofErr w:type="spellEnd"/>
      <w:r w:rsidRPr="003D4EEC">
        <w:rPr>
          <w:rFonts w:ascii="Times New Roman" w:hAnsi="Times New Roman" w:cs="Times New Roman"/>
          <w:sz w:val="24"/>
          <w:szCs w:val="24"/>
        </w:rPr>
        <w:t xml:space="preserve"> Павла Александровича</w:t>
      </w:r>
    </w:p>
    <w:p w:rsidR="00E346EA" w:rsidRPr="003D4EEC" w:rsidRDefault="00E346EA" w:rsidP="00E346E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EEC">
        <w:rPr>
          <w:rFonts w:ascii="Times New Roman" w:hAnsi="Times New Roman" w:cs="Times New Roman"/>
          <w:sz w:val="24"/>
          <w:szCs w:val="24"/>
        </w:rPr>
        <w:t>Смирновой Дарьи Андреевны</w:t>
      </w:r>
    </w:p>
    <w:p w:rsidR="00E346EA" w:rsidRPr="003D4EEC" w:rsidRDefault="00E346EA" w:rsidP="00E346EA">
      <w:pPr>
        <w:pStyle w:val="a3"/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E346EA" w:rsidRPr="003D4EEC" w:rsidRDefault="00E346EA" w:rsidP="00E346E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EEC">
        <w:rPr>
          <w:rFonts w:ascii="Times New Roman" w:hAnsi="Times New Roman" w:cs="Times New Roman"/>
          <w:sz w:val="24"/>
          <w:szCs w:val="24"/>
        </w:rPr>
        <w:t>Утверждение новой редакции Положения о правилах осуществления контроля над соблюдением членами СРО СОЮЗ «АРБИТРАЖНЫХ УПРАВЛЯЮЩИХ №ПРАВОСОЗНАНИЕ»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</w:t>
      </w:r>
    </w:p>
    <w:p w:rsidR="00E346EA" w:rsidRPr="003D4EEC" w:rsidRDefault="00E346EA" w:rsidP="00E346EA">
      <w:pPr>
        <w:pStyle w:val="ConsPlusNonformat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EEC">
        <w:rPr>
          <w:rFonts w:ascii="Times New Roman" w:hAnsi="Times New Roman" w:cs="Times New Roman"/>
          <w:sz w:val="24"/>
          <w:szCs w:val="24"/>
        </w:rPr>
        <w:t>Прием в члены СРО СОЮЗ «АУ «ПРАВОСОЗНАНИЕ»</w:t>
      </w:r>
    </w:p>
    <w:p w:rsidR="00E346EA" w:rsidRPr="003D4EEC" w:rsidRDefault="00E346EA" w:rsidP="00E346EA">
      <w:pPr>
        <w:pStyle w:val="ConsPlusNonformat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4EEC">
        <w:rPr>
          <w:rFonts w:ascii="Times New Roman" w:hAnsi="Times New Roman" w:cs="Times New Roman"/>
          <w:sz w:val="24"/>
          <w:szCs w:val="24"/>
        </w:rPr>
        <w:t>Валиуллина</w:t>
      </w:r>
      <w:proofErr w:type="spellEnd"/>
      <w:r w:rsidRPr="003D4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EEC">
        <w:rPr>
          <w:rFonts w:ascii="Times New Roman" w:hAnsi="Times New Roman" w:cs="Times New Roman"/>
          <w:sz w:val="24"/>
          <w:szCs w:val="24"/>
        </w:rPr>
        <w:t>Даниса</w:t>
      </w:r>
      <w:proofErr w:type="spellEnd"/>
      <w:r w:rsidRPr="003D4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EEC">
        <w:rPr>
          <w:rFonts w:ascii="Times New Roman" w:hAnsi="Times New Roman" w:cs="Times New Roman"/>
          <w:sz w:val="24"/>
          <w:szCs w:val="24"/>
        </w:rPr>
        <w:t>Габдилахатовича</w:t>
      </w:r>
      <w:proofErr w:type="spellEnd"/>
    </w:p>
    <w:p w:rsidR="00E346EA" w:rsidRPr="003D4EEC" w:rsidRDefault="00E346EA" w:rsidP="00E346EA">
      <w:pPr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E346EA" w:rsidRPr="003D4EEC" w:rsidRDefault="00E346EA" w:rsidP="00E346EA">
      <w:pPr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3D4EEC">
        <w:rPr>
          <w:rFonts w:ascii="Times New Roman" w:hAnsi="Times New Roman" w:cs="Times New Roman"/>
          <w:sz w:val="24"/>
          <w:szCs w:val="24"/>
        </w:rPr>
        <w:t>Утверждение новой редакции Положения</w:t>
      </w:r>
      <w:proofErr w:type="gramStart"/>
      <w:r w:rsidRPr="003D4EEC">
        <w:rPr>
          <w:rFonts w:ascii="Times New Roman" w:hAnsi="Times New Roman" w:cs="Times New Roman"/>
          <w:sz w:val="24"/>
          <w:szCs w:val="24"/>
        </w:rPr>
        <w:t xml:space="preserve"> </w:t>
      </w:r>
      <w:r w:rsidRPr="003D4EEC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proofErr w:type="gramEnd"/>
      <w:r w:rsidRPr="003D4E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порядке ведения реестра арбитражных управляющих – членов СРО СОЮЗА «АРБИТРАЖНЫХ УПРАВЛЯЮЩИХ «ПРАВОСОЗНАНИЕ» </w:t>
      </w:r>
    </w:p>
    <w:p w:rsidR="00E346EA" w:rsidRPr="003D4EEC" w:rsidRDefault="00E346EA" w:rsidP="00E346EA">
      <w:pPr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3D4EEC">
        <w:rPr>
          <w:rFonts w:ascii="Times New Roman" w:hAnsi="Times New Roman" w:cs="Times New Roman"/>
          <w:sz w:val="24"/>
          <w:szCs w:val="24"/>
        </w:rPr>
        <w:t xml:space="preserve">Утверждение новой редакции Положения </w:t>
      </w:r>
      <w:r w:rsidRPr="003D4E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</w:t>
      </w:r>
      <w:r w:rsidRPr="003D4EEC">
        <w:rPr>
          <w:rFonts w:ascii="Times New Roman" w:hAnsi="Times New Roman" w:cs="Times New Roman"/>
          <w:sz w:val="24"/>
          <w:szCs w:val="24"/>
        </w:rPr>
        <w:t xml:space="preserve">единоличном исполнительном органе </w:t>
      </w:r>
      <w:r w:rsidRPr="003D4EEC">
        <w:rPr>
          <w:rFonts w:ascii="Times New Roman" w:hAnsi="Times New Roman" w:cs="Times New Roman"/>
          <w:bCs/>
          <w:color w:val="000000"/>
          <w:sz w:val="24"/>
          <w:szCs w:val="24"/>
        </w:rPr>
        <w:t>СРО СОЮЗА «АРБИТРАЖНЫХ УПРАВЛЯЮЩИХ  «ПРАВОСОЗНАНИЕ»  - Генеральном директоре</w:t>
      </w:r>
    </w:p>
    <w:p w:rsidR="00E346EA" w:rsidRPr="003D4EEC" w:rsidRDefault="00E346EA" w:rsidP="00E346EA">
      <w:pPr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3D4EEC">
        <w:rPr>
          <w:rFonts w:ascii="Times New Roman" w:hAnsi="Times New Roman" w:cs="Times New Roman"/>
          <w:sz w:val="24"/>
          <w:szCs w:val="24"/>
        </w:rPr>
        <w:t xml:space="preserve">Утверждение новой редакции Положения об аккредитации при СРО </w:t>
      </w:r>
      <w:proofErr w:type="spellStart"/>
      <w:r w:rsidRPr="003D4EEC">
        <w:rPr>
          <w:rFonts w:ascii="Times New Roman" w:hAnsi="Times New Roman" w:cs="Times New Roman"/>
          <w:sz w:val="24"/>
          <w:szCs w:val="24"/>
        </w:rPr>
        <w:t>СОЮЗе</w:t>
      </w:r>
      <w:proofErr w:type="spellEnd"/>
      <w:r w:rsidRPr="003D4EEC">
        <w:rPr>
          <w:rFonts w:ascii="Times New Roman" w:hAnsi="Times New Roman" w:cs="Times New Roman"/>
          <w:sz w:val="24"/>
          <w:szCs w:val="24"/>
        </w:rPr>
        <w:t xml:space="preserve"> «АРБИТРАЖНЫХ УПРАВЛЯЮЩИХ «ПРАВОСОЗНАНИЕ»</w:t>
      </w:r>
    </w:p>
    <w:p w:rsidR="00E346EA" w:rsidRPr="003D4EEC" w:rsidRDefault="00E346EA" w:rsidP="00E346EA">
      <w:pPr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3D4EEC">
        <w:rPr>
          <w:rFonts w:ascii="Times New Roman" w:hAnsi="Times New Roman" w:cs="Times New Roman"/>
          <w:sz w:val="24"/>
          <w:szCs w:val="24"/>
        </w:rPr>
        <w:t xml:space="preserve">Утверждение новой редакции Положения об информационной открытости </w:t>
      </w:r>
      <w:r w:rsidRPr="003D4EEC">
        <w:rPr>
          <w:rFonts w:ascii="Times New Roman" w:hAnsi="Times New Roman" w:cs="Times New Roman"/>
          <w:caps/>
          <w:color w:val="000000"/>
          <w:sz w:val="24"/>
          <w:szCs w:val="24"/>
        </w:rPr>
        <w:t>СРО СОЮЗА  «арбитражных управляющих «ПРАВОСОЗНАНИЕ»</w:t>
      </w:r>
    </w:p>
    <w:p w:rsidR="00E346EA" w:rsidRPr="003D4EEC" w:rsidRDefault="00E346EA" w:rsidP="00E346EA">
      <w:pPr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3D4EEC">
        <w:rPr>
          <w:rFonts w:ascii="Times New Roman" w:hAnsi="Times New Roman" w:cs="Times New Roman"/>
          <w:sz w:val="24"/>
          <w:szCs w:val="24"/>
        </w:rPr>
        <w:t xml:space="preserve">Утверждение новой редакции Положения о страховании ответственности арбитражных управляющих-членов СРО </w:t>
      </w:r>
      <w:r w:rsidRPr="003D4EEC">
        <w:rPr>
          <w:rFonts w:ascii="Times New Roman" w:hAnsi="Times New Roman" w:cs="Times New Roman"/>
          <w:caps/>
          <w:color w:val="000000"/>
          <w:sz w:val="24"/>
          <w:szCs w:val="24"/>
        </w:rPr>
        <w:t>СОЮЗа  «арбитражных управляющих «ПРАВОСОЗНАНИЕ»</w:t>
      </w:r>
    </w:p>
    <w:p w:rsidR="00E346EA" w:rsidRPr="003D4EEC" w:rsidRDefault="00E346EA" w:rsidP="00E346EA">
      <w:pPr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3D4EEC">
        <w:rPr>
          <w:rFonts w:ascii="Times New Roman" w:hAnsi="Times New Roman" w:cs="Times New Roman"/>
          <w:sz w:val="24"/>
          <w:szCs w:val="24"/>
        </w:rPr>
        <w:t xml:space="preserve">Утверждение новой редакции Стандарты и правила профессиональной деятельности и деловой этики членов СРО </w:t>
      </w:r>
      <w:r w:rsidRPr="003D4EEC">
        <w:rPr>
          <w:rFonts w:ascii="Times New Roman" w:hAnsi="Times New Roman" w:cs="Times New Roman"/>
          <w:caps/>
          <w:color w:val="000000"/>
          <w:sz w:val="24"/>
          <w:szCs w:val="24"/>
        </w:rPr>
        <w:t>СОЮЗа  «арбитражных управляющих «ПРАВОСОЗНАНИЕ»</w:t>
      </w:r>
    </w:p>
    <w:p w:rsidR="00E346EA" w:rsidRPr="003D4EEC" w:rsidRDefault="00E346EA" w:rsidP="00E346EA">
      <w:pPr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DF62C9" w:rsidRPr="00E346EA" w:rsidRDefault="00DF62C9" w:rsidP="00E346E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Cs w:val="24"/>
        </w:rPr>
      </w:pPr>
    </w:p>
    <w:sectPr w:rsidR="00DF62C9" w:rsidRPr="00E346EA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10"/>
  </w:num>
  <w:num w:numId="5">
    <w:abstractNumId w:val="13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11"/>
  </w:num>
  <w:num w:numId="14">
    <w:abstractNumId w:val="16"/>
  </w:num>
  <w:num w:numId="15">
    <w:abstractNumId w:val="6"/>
  </w:num>
  <w:num w:numId="16">
    <w:abstractNumId w:val="15"/>
  </w:num>
  <w:num w:numId="17">
    <w:abstractNumId w:val="0"/>
  </w:num>
  <w:num w:numId="18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557E0"/>
    <w:rsid w:val="000639EA"/>
    <w:rsid w:val="00063F87"/>
    <w:rsid w:val="00080131"/>
    <w:rsid w:val="00084AF5"/>
    <w:rsid w:val="00093E48"/>
    <w:rsid w:val="000B1211"/>
    <w:rsid w:val="000F2245"/>
    <w:rsid w:val="001018A2"/>
    <w:rsid w:val="00157CE8"/>
    <w:rsid w:val="001665B3"/>
    <w:rsid w:val="0018281B"/>
    <w:rsid w:val="0019205A"/>
    <w:rsid w:val="001A3004"/>
    <w:rsid w:val="001C1376"/>
    <w:rsid w:val="001C4AF9"/>
    <w:rsid w:val="002226B5"/>
    <w:rsid w:val="00266400"/>
    <w:rsid w:val="00277D10"/>
    <w:rsid w:val="0028118F"/>
    <w:rsid w:val="002C0829"/>
    <w:rsid w:val="002C2C6A"/>
    <w:rsid w:val="002F57F4"/>
    <w:rsid w:val="003434EF"/>
    <w:rsid w:val="00363E7D"/>
    <w:rsid w:val="00371C9C"/>
    <w:rsid w:val="00377D92"/>
    <w:rsid w:val="003847B9"/>
    <w:rsid w:val="003A0F2C"/>
    <w:rsid w:val="003B3E94"/>
    <w:rsid w:val="003B4865"/>
    <w:rsid w:val="003B6EA2"/>
    <w:rsid w:val="003D4EEC"/>
    <w:rsid w:val="003E1732"/>
    <w:rsid w:val="00416340"/>
    <w:rsid w:val="00422530"/>
    <w:rsid w:val="00460F27"/>
    <w:rsid w:val="00463166"/>
    <w:rsid w:val="00470B21"/>
    <w:rsid w:val="00492896"/>
    <w:rsid w:val="004A314A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9760B"/>
    <w:rsid w:val="007B7F0B"/>
    <w:rsid w:val="007C515A"/>
    <w:rsid w:val="007E2767"/>
    <w:rsid w:val="00812297"/>
    <w:rsid w:val="00823A41"/>
    <w:rsid w:val="008335A7"/>
    <w:rsid w:val="00834835"/>
    <w:rsid w:val="00862DB7"/>
    <w:rsid w:val="008B1E85"/>
    <w:rsid w:val="008D550B"/>
    <w:rsid w:val="00937DDD"/>
    <w:rsid w:val="00962CA8"/>
    <w:rsid w:val="00963E75"/>
    <w:rsid w:val="009B5472"/>
    <w:rsid w:val="00A502AB"/>
    <w:rsid w:val="00A55556"/>
    <w:rsid w:val="00A654DB"/>
    <w:rsid w:val="00A740D2"/>
    <w:rsid w:val="00A85062"/>
    <w:rsid w:val="00AD496B"/>
    <w:rsid w:val="00B10D50"/>
    <w:rsid w:val="00B34EAB"/>
    <w:rsid w:val="00B40577"/>
    <w:rsid w:val="00B56256"/>
    <w:rsid w:val="00B6535C"/>
    <w:rsid w:val="00B84356"/>
    <w:rsid w:val="00C33AAC"/>
    <w:rsid w:val="00C41069"/>
    <w:rsid w:val="00C4715A"/>
    <w:rsid w:val="00C73EFD"/>
    <w:rsid w:val="00C803CA"/>
    <w:rsid w:val="00C81B9C"/>
    <w:rsid w:val="00C9468E"/>
    <w:rsid w:val="00CC6279"/>
    <w:rsid w:val="00D05ED9"/>
    <w:rsid w:val="00D0610F"/>
    <w:rsid w:val="00D218F8"/>
    <w:rsid w:val="00D328E6"/>
    <w:rsid w:val="00DB518B"/>
    <w:rsid w:val="00DC69E4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B3C08"/>
    <w:rsid w:val="00EF5654"/>
    <w:rsid w:val="00F5739B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2018-04-11T11:36:00Z</dcterms:created>
  <dcterms:modified xsi:type="dcterms:W3CDTF">2018-04-11T11:36:00Z</dcterms:modified>
</cp:coreProperties>
</file>